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7E" w:rsidRPr="0006417E" w:rsidRDefault="0006417E" w:rsidP="0006417E">
      <w:pPr>
        <w:jc w:val="both"/>
        <w:rPr>
          <w:lang w:val="ro-RO"/>
        </w:rPr>
      </w:pPr>
      <w:r w:rsidRPr="0006417E">
        <w:rPr>
          <w:b/>
          <w:lang w:val="ro-RO"/>
        </w:rPr>
        <w:t>Ministerul Infrastructurii și Dezvoltării Regionale (MIDR)</w:t>
      </w:r>
      <w:r w:rsidRPr="0006417E">
        <w:rPr>
          <w:lang w:val="ro-RO"/>
        </w:rPr>
        <w:t xml:space="preserve"> implementează, cu suportul Băncii Mondiale, proiectul „Consolidarea managementului riscurilor de dezastre și a rezilienței climatice”, componenta 3.1 privind reducerea riscului seismic la clădiri.</w:t>
      </w:r>
    </w:p>
    <w:p w:rsidR="0006417E" w:rsidRPr="0006417E" w:rsidRDefault="0006417E" w:rsidP="0006417E">
      <w:pPr>
        <w:jc w:val="both"/>
        <w:rPr>
          <w:lang w:val="ro-RO"/>
        </w:rPr>
      </w:pPr>
      <w:r w:rsidRPr="0006417E">
        <w:rPr>
          <w:lang w:val="ro-RO"/>
        </w:rPr>
        <w:t xml:space="preserve">În cadrul proiectului, </w:t>
      </w:r>
      <w:r w:rsidRPr="0006417E">
        <w:rPr>
          <w:b/>
          <w:lang w:val="ro-RO"/>
        </w:rPr>
        <w:t>MIDR</w:t>
      </w:r>
      <w:r w:rsidRPr="0006417E">
        <w:rPr>
          <w:lang w:val="ro-RO"/>
        </w:rPr>
        <w:t xml:space="preserve"> a instituit </w:t>
      </w:r>
      <w:r w:rsidRPr="0006417E">
        <w:rPr>
          <w:b/>
          <w:lang w:val="ro-RO"/>
        </w:rPr>
        <w:t>Mecanismul de Soluționare a Reclamațiilor (GRM)</w:t>
      </w:r>
      <w:r w:rsidRPr="0006417E">
        <w:rPr>
          <w:lang w:val="ro-RO"/>
        </w:rPr>
        <w:t xml:space="preserve"> pentru a asigura gestionarea corectă și la timp a sesizărilor și sugestiilor legate de proiect. </w:t>
      </w:r>
    </w:p>
    <w:p w:rsidR="0006417E" w:rsidRPr="0006417E" w:rsidRDefault="0006417E" w:rsidP="0006417E">
      <w:pPr>
        <w:jc w:val="both"/>
        <w:rPr>
          <w:lang w:val="ro-RO"/>
        </w:rPr>
      </w:pPr>
      <w:r w:rsidRPr="0006417E">
        <w:rPr>
          <w:b/>
          <w:lang w:val="ro-RO"/>
        </w:rPr>
        <w:t>GRM</w:t>
      </w:r>
      <w:r w:rsidRPr="0006417E">
        <w:rPr>
          <w:lang w:val="ro-RO"/>
        </w:rPr>
        <w:t xml:space="preserve"> este un proces accesibil și confidențial, prin care persoanele afectate de proiect, angajații și alte părți interesate pot transmite reclamații sau feedback privind activitățile proiectului, impacturile de mediu și sociale ori condițiile de muncă.</w:t>
      </w:r>
    </w:p>
    <w:p w:rsidR="0006417E" w:rsidRPr="0006417E" w:rsidRDefault="0006417E" w:rsidP="0006417E">
      <w:pPr>
        <w:jc w:val="both"/>
        <w:rPr>
          <w:lang w:val="ro-RO"/>
        </w:rPr>
      </w:pPr>
      <w:r w:rsidRPr="0006417E">
        <w:rPr>
          <w:lang w:val="ro-RO"/>
        </w:rPr>
        <w:t>Toate reclamațiile sunt înregistrate și analizate într-un termen stabilit, fără costuri pentru petiționar și fără riscul unor represalii. GRM este accesibil, inclusiv pentru plângeri anonime. De asemenea, este echipat pentru a primi și gestiona plângeri legate de violența sexuală, exploatarea și hărțuirea sexuală (SEA/SH), într-un mod sigur, confidențial și centrat pe supraviețuitor.</w:t>
      </w:r>
    </w:p>
    <w:p w:rsidR="0006417E" w:rsidRPr="0006417E" w:rsidRDefault="0006417E" w:rsidP="0006417E">
      <w:pPr>
        <w:jc w:val="both"/>
        <w:rPr>
          <w:b/>
          <w:i/>
          <w:lang w:val="ro-RO"/>
        </w:rPr>
      </w:pPr>
      <w:r w:rsidRPr="0006417E">
        <w:rPr>
          <w:b/>
          <w:lang w:val="ro-RO"/>
        </w:rPr>
        <w:t>Formularul de depunere a reclamației</w:t>
      </w:r>
      <w:r w:rsidRPr="0006417E">
        <w:rPr>
          <w:lang w:val="ro-RO"/>
        </w:rPr>
        <w:t xml:space="preserve"> este disponibil la MIDR și poate fi descărcat </w:t>
      </w:r>
      <w:hyperlink r:id="rId4" w:history="1">
        <w:r w:rsidRPr="0006417E">
          <w:rPr>
            <w:rStyle w:val="Hyperlink"/>
            <w:b/>
            <w:i/>
            <w:lang w:val="ro-RO"/>
          </w:rPr>
          <w:t>aici</w:t>
        </w:r>
      </w:hyperlink>
      <w:r w:rsidRPr="0006417E">
        <w:rPr>
          <w:b/>
          <w:i/>
          <w:lang w:val="ro-RO"/>
        </w:rPr>
        <w:t xml:space="preserve"> </w:t>
      </w:r>
    </w:p>
    <w:p w:rsidR="0006417E" w:rsidRPr="0006417E" w:rsidRDefault="0006417E" w:rsidP="0006417E">
      <w:pPr>
        <w:jc w:val="both"/>
        <w:rPr>
          <w:b/>
          <w:lang w:val="ro-RO"/>
        </w:rPr>
      </w:pPr>
      <w:r w:rsidRPr="0006417E">
        <w:rPr>
          <w:b/>
          <w:lang w:val="ro-RO"/>
        </w:rPr>
        <w:t>Modalități de transmitere a reclamațiilor</w:t>
      </w:r>
    </w:p>
    <w:p w:rsidR="0006417E" w:rsidRPr="0006417E" w:rsidRDefault="0006417E" w:rsidP="0006417E">
      <w:pPr>
        <w:jc w:val="both"/>
        <w:rPr>
          <w:i/>
          <w:lang w:val="ro-RO"/>
        </w:rPr>
      </w:pPr>
      <w:r w:rsidRPr="0006417E">
        <w:rPr>
          <w:i/>
          <w:lang w:val="ro-RO"/>
        </w:rPr>
        <w:t>Nivelul I</w:t>
      </w:r>
    </w:p>
    <w:p w:rsidR="0006417E" w:rsidRPr="0006417E" w:rsidRDefault="0006417E" w:rsidP="0006417E">
      <w:pPr>
        <w:jc w:val="both"/>
        <w:rPr>
          <w:b/>
          <w:lang w:val="ro-RO"/>
        </w:rPr>
      </w:pPr>
      <w:r w:rsidRPr="0006417E">
        <w:rPr>
          <w:b/>
          <w:lang w:val="ro-RO"/>
        </w:rPr>
        <w:t xml:space="preserve">1. Ministerul Infrastructurii și Dezvoltării Regionale </w:t>
      </w:r>
    </w:p>
    <w:p w:rsidR="0006417E" w:rsidRDefault="0006417E" w:rsidP="0006417E">
      <w:pPr>
        <w:jc w:val="both"/>
        <w:rPr>
          <w:lang w:val="ro-RO"/>
        </w:rPr>
      </w:pPr>
      <w:r w:rsidRPr="0006417E">
        <w:rPr>
          <w:lang w:val="ro-RO"/>
        </w:rPr>
        <w:t xml:space="preserve">• Prin email: </w:t>
      </w:r>
      <w:hyperlink r:id="rId5" w:history="1">
        <w:r w:rsidRPr="00AD5EF0">
          <w:rPr>
            <w:rStyle w:val="Hyperlink"/>
            <w:lang w:val="ro-RO"/>
          </w:rPr>
          <w:t>secretariat@midr.gov.md</w:t>
        </w:r>
      </w:hyperlink>
      <w:r w:rsidRPr="0006417E">
        <w:rPr>
          <w:lang w:val="ro-RO"/>
        </w:rPr>
        <w:t xml:space="preserve">; </w:t>
      </w:r>
      <w:hyperlink r:id="rId6" w:history="1">
        <w:r w:rsidRPr="00AD5EF0">
          <w:rPr>
            <w:rStyle w:val="Hyperlink"/>
            <w:lang w:val="ro-RO"/>
          </w:rPr>
          <w:t>angela.postolache@midr.gov.md</w:t>
        </w:r>
      </w:hyperlink>
    </w:p>
    <w:p w:rsidR="0006417E" w:rsidRDefault="0006417E" w:rsidP="0006417E">
      <w:pPr>
        <w:jc w:val="both"/>
        <w:rPr>
          <w:lang w:val="ro-RO"/>
        </w:rPr>
      </w:pPr>
      <w:r w:rsidRPr="0006417E">
        <w:rPr>
          <w:lang w:val="ro-RO"/>
        </w:rPr>
        <w:t xml:space="preserve"> • Pe pagina web: </w:t>
      </w:r>
      <w:hyperlink r:id="rId7" w:history="1">
        <w:r w:rsidRPr="00AD5EF0">
          <w:rPr>
            <w:rStyle w:val="Hyperlink"/>
            <w:lang w:val="ro-RO"/>
          </w:rPr>
          <w:t>www.midr.gov.md</w:t>
        </w:r>
      </w:hyperlink>
    </w:p>
    <w:p w:rsidR="0006417E" w:rsidRPr="0006417E" w:rsidRDefault="0006417E" w:rsidP="0006417E">
      <w:pPr>
        <w:jc w:val="both"/>
        <w:rPr>
          <w:lang w:val="ro-RO"/>
        </w:rPr>
      </w:pPr>
      <w:r w:rsidRPr="0006417E">
        <w:rPr>
          <w:lang w:val="ro-RO"/>
        </w:rPr>
        <w:t xml:space="preserve">• Prin poștă: Chișinău, MD-2012 </w:t>
      </w:r>
      <w:proofErr w:type="spellStart"/>
      <w:r w:rsidRPr="0006417E">
        <w:rPr>
          <w:lang w:val="ro-RO"/>
        </w:rPr>
        <w:t>Piaţa</w:t>
      </w:r>
      <w:proofErr w:type="spellEnd"/>
      <w:r w:rsidRPr="0006417E">
        <w:rPr>
          <w:lang w:val="ro-RO"/>
        </w:rPr>
        <w:t xml:space="preserve"> Marii Adunări </w:t>
      </w:r>
      <w:proofErr w:type="spellStart"/>
      <w:r w:rsidRPr="0006417E">
        <w:rPr>
          <w:lang w:val="ro-RO"/>
        </w:rPr>
        <w:t>Naţionale</w:t>
      </w:r>
      <w:proofErr w:type="spellEnd"/>
      <w:r w:rsidRPr="0006417E">
        <w:rPr>
          <w:lang w:val="ro-RO"/>
        </w:rPr>
        <w:t xml:space="preserve"> 1</w:t>
      </w:r>
    </w:p>
    <w:p w:rsidR="0006417E" w:rsidRPr="0006417E" w:rsidRDefault="0006417E" w:rsidP="0006417E">
      <w:pPr>
        <w:jc w:val="both"/>
        <w:rPr>
          <w:lang w:val="ro-RO"/>
        </w:rPr>
      </w:pPr>
      <w:r w:rsidRPr="0006417E">
        <w:rPr>
          <w:lang w:val="ro-RO"/>
        </w:rPr>
        <w:t>• Prin telefon: +373-22-25-05-93; +373-22-25-06-94</w:t>
      </w:r>
    </w:p>
    <w:p w:rsidR="0006417E" w:rsidRPr="0006417E" w:rsidRDefault="0006417E" w:rsidP="0006417E">
      <w:pPr>
        <w:jc w:val="both"/>
        <w:rPr>
          <w:b/>
          <w:lang w:val="ro-RO"/>
        </w:rPr>
      </w:pPr>
      <w:r w:rsidRPr="0006417E">
        <w:rPr>
          <w:b/>
          <w:lang w:val="ro-RO"/>
        </w:rPr>
        <w:t>2. Oficiul de Gestionare a Programelor de Asistență Externă (OGPAE)</w:t>
      </w:r>
    </w:p>
    <w:p w:rsidR="0006417E" w:rsidRDefault="0006417E" w:rsidP="0006417E">
      <w:pPr>
        <w:jc w:val="both"/>
        <w:rPr>
          <w:lang w:val="ro-RO"/>
        </w:rPr>
      </w:pPr>
      <w:r w:rsidRPr="0006417E">
        <w:rPr>
          <w:lang w:val="ro-RO"/>
        </w:rPr>
        <w:t xml:space="preserve">• Prin email: </w:t>
      </w:r>
      <w:hyperlink r:id="rId8" w:history="1">
        <w:r w:rsidRPr="00AD5EF0">
          <w:rPr>
            <w:rStyle w:val="Hyperlink"/>
            <w:lang w:val="ro-RO"/>
          </w:rPr>
          <w:t>ogpae@ogpae.gov.md</w:t>
        </w:r>
      </w:hyperlink>
    </w:p>
    <w:p w:rsidR="0006417E" w:rsidRDefault="0006417E" w:rsidP="0006417E">
      <w:pPr>
        <w:jc w:val="both"/>
        <w:rPr>
          <w:lang w:val="ro-RO"/>
        </w:rPr>
      </w:pPr>
      <w:r w:rsidRPr="0006417E">
        <w:rPr>
          <w:lang w:val="ro-RO"/>
        </w:rPr>
        <w:t xml:space="preserve">• Prin pagina web: </w:t>
      </w:r>
      <w:hyperlink r:id="rId9" w:history="1">
        <w:r w:rsidRPr="00AD5EF0">
          <w:rPr>
            <w:rStyle w:val="Hyperlink"/>
            <w:lang w:val="ro-RO"/>
          </w:rPr>
          <w:t>https://ogpae.gov.md/en/contacte/</w:t>
        </w:r>
      </w:hyperlink>
    </w:p>
    <w:p w:rsidR="0006417E" w:rsidRPr="0006417E" w:rsidRDefault="0006417E" w:rsidP="0006417E">
      <w:pPr>
        <w:jc w:val="both"/>
        <w:rPr>
          <w:lang w:val="ro-RO"/>
        </w:rPr>
      </w:pPr>
      <w:bookmarkStart w:id="0" w:name="_GoBack"/>
      <w:bookmarkEnd w:id="0"/>
      <w:r w:rsidRPr="0006417E">
        <w:rPr>
          <w:lang w:val="ro-RO"/>
        </w:rPr>
        <w:t>• Prin poștă: str. Mitropolitul Bănulescu Bodoni 57/1, oficiul 309, Chișinău, Moldova</w:t>
      </w:r>
    </w:p>
    <w:p w:rsidR="0006417E" w:rsidRPr="0006417E" w:rsidRDefault="0006417E" w:rsidP="0006417E">
      <w:pPr>
        <w:jc w:val="both"/>
        <w:rPr>
          <w:lang w:val="ro-RO"/>
        </w:rPr>
      </w:pPr>
      <w:r w:rsidRPr="0006417E">
        <w:rPr>
          <w:lang w:val="ro-RO"/>
        </w:rPr>
        <w:t>• Prin telefon: +373 22 232 9634</w:t>
      </w:r>
    </w:p>
    <w:p w:rsidR="0006417E" w:rsidRPr="0006417E" w:rsidRDefault="0006417E" w:rsidP="0006417E">
      <w:pPr>
        <w:jc w:val="both"/>
        <w:rPr>
          <w:i/>
          <w:lang w:val="ro-RO"/>
        </w:rPr>
      </w:pPr>
      <w:r w:rsidRPr="0006417E">
        <w:rPr>
          <w:i/>
          <w:lang w:val="ro-RO"/>
        </w:rPr>
        <w:t>În situația în care reclamația nu este soluționată la nivelul I, aceasta poate fi escaladată și înaintată spre examinare la nivelul II.</w:t>
      </w:r>
    </w:p>
    <w:p w:rsidR="0006417E" w:rsidRPr="0006417E" w:rsidRDefault="0006417E" w:rsidP="0006417E">
      <w:pPr>
        <w:jc w:val="both"/>
        <w:rPr>
          <w:i/>
          <w:lang w:val="ro-RO"/>
        </w:rPr>
      </w:pPr>
      <w:r w:rsidRPr="0006417E">
        <w:rPr>
          <w:i/>
          <w:lang w:val="ro-RO"/>
        </w:rPr>
        <w:t>Nivelul II</w:t>
      </w:r>
    </w:p>
    <w:p w:rsidR="0006417E" w:rsidRPr="0006417E" w:rsidRDefault="0006417E" w:rsidP="0006417E">
      <w:pPr>
        <w:jc w:val="both"/>
        <w:rPr>
          <w:b/>
          <w:lang w:val="ro-RO"/>
        </w:rPr>
      </w:pPr>
      <w:r w:rsidRPr="0006417E">
        <w:rPr>
          <w:b/>
          <w:lang w:val="ro-RO"/>
        </w:rPr>
        <w:t>1. Banca Mondială</w:t>
      </w:r>
    </w:p>
    <w:p w:rsidR="0006417E" w:rsidRPr="0006417E" w:rsidRDefault="0006417E" w:rsidP="0006417E">
      <w:pPr>
        <w:jc w:val="both"/>
        <w:rPr>
          <w:lang w:val="ro-RO"/>
        </w:rPr>
      </w:pPr>
      <w:r w:rsidRPr="0006417E">
        <w:rPr>
          <w:lang w:val="ro-RO"/>
        </w:rPr>
        <w:t xml:space="preserve">Persoanele sau comunitățile care consideră că Proiectul le cauzează sau le-ar putea cauza daune, pot transmite plângeri direct și către </w:t>
      </w:r>
      <w:r w:rsidRPr="0006417E">
        <w:rPr>
          <w:b/>
          <w:lang w:val="ro-RO"/>
        </w:rPr>
        <w:t>Serviciul de Soluționare a Reclamațiilor al Băncii Mondiale (SSR)</w:t>
      </w:r>
      <w:r w:rsidRPr="0006417E">
        <w:rPr>
          <w:lang w:val="ro-RO"/>
        </w:rPr>
        <w:t xml:space="preserve"> / </w:t>
      </w:r>
      <w:proofErr w:type="spellStart"/>
      <w:r w:rsidRPr="0006417E">
        <w:rPr>
          <w:b/>
          <w:lang w:val="ro-RO"/>
        </w:rPr>
        <w:t>Wolrd</w:t>
      </w:r>
      <w:proofErr w:type="spellEnd"/>
      <w:r w:rsidRPr="0006417E">
        <w:rPr>
          <w:b/>
          <w:lang w:val="ro-RO"/>
        </w:rPr>
        <w:t xml:space="preserve"> </w:t>
      </w:r>
      <w:proofErr w:type="spellStart"/>
      <w:r w:rsidRPr="0006417E">
        <w:rPr>
          <w:b/>
          <w:lang w:val="ro-RO"/>
        </w:rPr>
        <w:t>Bank’s</w:t>
      </w:r>
      <w:proofErr w:type="spellEnd"/>
      <w:r w:rsidRPr="0006417E">
        <w:rPr>
          <w:b/>
          <w:lang w:val="ro-RO"/>
        </w:rPr>
        <w:t xml:space="preserve"> </w:t>
      </w:r>
      <w:proofErr w:type="spellStart"/>
      <w:r w:rsidRPr="0006417E">
        <w:rPr>
          <w:b/>
          <w:lang w:val="ro-RO"/>
        </w:rPr>
        <w:t>Grievance</w:t>
      </w:r>
      <w:proofErr w:type="spellEnd"/>
      <w:r w:rsidRPr="0006417E">
        <w:rPr>
          <w:b/>
          <w:lang w:val="ro-RO"/>
        </w:rPr>
        <w:t xml:space="preserve"> </w:t>
      </w:r>
      <w:proofErr w:type="spellStart"/>
      <w:r w:rsidRPr="0006417E">
        <w:rPr>
          <w:b/>
          <w:lang w:val="ro-RO"/>
        </w:rPr>
        <w:t>Redress</w:t>
      </w:r>
      <w:proofErr w:type="spellEnd"/>
      <w:r w:rsidRPr="0006417E">
        <w:rPr>
          <w:b/>
          <w:lang w:val="ro-RO"/>
        </w:rPr>
        <w:t xml:space="preserve"> Service (GRS)</w:t>
      </w:r>
      <w:r w:rsidRPr="0006417E">
        <w:rPr>
          <w:lang w:val="ro-RO"/>
        </w:rPr>
        <w:t>.</w:t>
      </w:r>
    </w:p>
    <w:p w:rsidR="0006417E" w:rsidRPr="0006417E" w:rsidRDefault="0006417E" w:rsidP="0006417E">
      <w:pPr>
        <w:jc w:val="both"/>
        <w:rPr>
          <w:lang w:val="ro-RO"/>
        </w:rPr>
      </w:pPr>
    </w:p>
    <w:p w:rsidR="0006417E" w:rsidRPr="0006417E" w:rsidRDefault="0006417E" w:rsidP="0006417E">
      <w:pPr>
        <w:jc w:val="both"/>
        <w:rPr>
          <w:lang w:val="ro-RO"/>
        </w:rPr>
      </w:pPr>
      <w:r w:rsidRPr="0006417E">
        <w:rPr>
          <w:lang w:val="ro-RO"/>
        </w:rPr>
        <w:lastRenderedPageBreak/>
        <w:t>Reclamațiile către SSR al Băncii Mondiale pot fi transmise direct de către persoanele afectate, utilizând una dintre modalitățile enumerate mai jos:</w:t>
      </w:r>
    </w:p>
    <w:p w:rsidR="0006417E" w:rsidRDefault="0006417E" w:rsidP="0006417E">
      <w:pPr>
        <w:rPr>
          <w:lang w:val="ro-RO"/>
        </w:rPr>
      </w:pPr>
      <w:r w:rsidRPr="0006417E">
        <w:rPr>
          <w:lang w:val="ro-RO"/>
        </w:rPr>
        <w:t xml:space="preserve">• Prin email: grievances@worldbank.org; </w:t>
      </w:r>
      <w:hyperlink r:id="rId10" w:history="1">
        <w:r w:rsidRPr="00AD5EF0">
          <w:rPr>
            <w:rStyle w:val="Hyperlink"/>
            <w:lang w:val="ro-RO"/>
          </w:rPr>
          <w:t>moldova_contact@worldbank.org</w:t>
        </w:r>
      </w:hyperlink>
    </w:p>
    <w:p w:rsidR="0006417E" w:rsidRDefault="0006417E" w:rsidP="0006417E">
      <w:pPr>
        <w:rPr>
          <w:lang w:val="ro-RO"/>
        </w:rPr>
      </w:pPr>
      <w:r w:rsidRPr="0006417E">
        <w:rPr>
          <w:lang w:val="ro-RO"/>
        </w:rPr>
        <w:t xml:space="preserve">• Prin pagina web: </w:t>
      </w:r>
      <w:hyperlink r:id="rId11" w:history="1">
        <w:r w:rsidRPr="00AD5EF0">
          <w:rPr>
            <w:rStyle w:val="Hyperlink"/>
            <w:lang w:val="ro-RO"/>
          </w:rPr>
          <w:t>https://www.worldbank.org/en/projects-operations/products-and-services/grievance-redress-service#file</w:t>
        </w:r>
      </w:hyperlink>
    </w:p>
    <w:p w:rsidR="0006417E" w:rsidRPr="0006417E" w:rsidRDefault="0006417E" w:rsidP="0006417E">
      <w:pPr>
        <w:rPr>
          <w:lang w:val="ro-RO"/>
        </w:rPr>
      </w:pPr>
      <w:r w:rsidRPr="0006417E">
        <w:rPr>
          <w:lang w:val="ro-RO"/>
        </w:rPr>
        <w:t xml:space="preserve">• Prin poștă: The World Bank </w:t>
      </w:r>
      <w:proofErr w:type="spellStart"/>
      <w:r w:rsidRPr="0006417E">
        <w:rPr>
          <w:lang w:val="ro-RO"/>
        </w:rPr>
        <w:t>Grievance</w:t>
      </w:r>
      <w:proofErr w:type="spellEnd"/>
      <w:r w:rsidRPr="0006417E">
        <w:rPr>
          <w:lang w:val="ro-RO"/>
        </w:rPr>
        <w:t xml:space="preserve"> </w:t>
      </w:r>
      <w:proofErr w:type="spellStart"/>
      <w:r w:rsidRPr="0006417E">
        <w:rPr>
          <w:lang w:val="ro-RO"/>
        </w:rPr>
        <w:t>Redress</w:t>
      </w:r>
      <w:proofErr w:type="spellEnd"/>
      <w:r w:rsidRPr="0006417E">
        <w:rPr>
          <w:lang w:val="ro-RO"/>
        </w:rPr>
        <w:t xml:space="preserve"> Service (GRS), 1818 H St NW Washington, DC 20433, USA</w:t>
      </w:r>
    </w:p>
    <w:p w:rsidR="0006417E" w:rsidRPr="0006417E" w:rsidRDefault="0006417E" w:rsidP="0006417E">
      <w:pPr>
        <w:rPr>
          <w:lang w:val="ro-RO"/>
        </w:rPr>
      </w:pPr>
      <w:r w:rsidRPr="0006417E">
        <w:rPr>
          <w:lang w:val="ro-RO"/>
        </w:rPr>
        <w:t xml:space="preserve">• Prin intermediul Oficiului Local al Băncii </w:t>
      </w:r>
      <w:proofErr w:type="spellStart"/>
      <w:r w:rsidRPr="0006417E">
        <w:rPr>
          <w:lang w:val="ro-RO"/>
        </w:rPr>
        <w:t>Mondiale:Str</w:t>
      </w:r>
      <w:proofErr w:type="spellEnd"/>
      <w:r w:rsidRPr="0006417E">
        <w:rPr>
          <w:lang w:val="ro-RO"/>
        </w:rPr>
        <w:t xml:space="preserve">. </w:t>
      </w:r>
      <w:proofErr w:type="spellStart"/>
      <w:r w:rsidRPr="0006417E">
        <w:rPr>
          <w:lang w:val="ro-RO"/>
        </w:rPr>
        <w:t>Puskin</w:t>
      </w:r>
      <w:proofErr w:type="spellEnd"/>
      <w:r w:rsidRPr="0006417E">
        <w:rPr>
          <w:lang w:val="ro-RO"/>
        </w:rPr>
        <w:t xml:space="preserve"> 20/1, MD-2012, Chișinău, Republica Moldova</w:t>
      </w:r>
    </w:p>
    <w:p w:rsidR="0006417E" w:rsidRPr="0006417E" w:rsidRDefault="0006417E" w:rsidP="0006417E">
      <w:pPr>
        <w:rPr>
          <w:lang w:val="ro-RO"/>
        </w:rPr>
      </w:pPr>
      <w:r w:rsidRPr="0006417E">
        <w:rPr>
          <w:lang w:val="ro-RO"/>
        </w:rPr>
        <w:t>• Prin telefon: +373-22-262-262; +373-22-262-236</w:t>
      </w:r>
    </w:p>
    <w:p w:rsidR="00693230" w:rsidRPr="0006417E" w:rsidRDefault="00693230" w:rsidP="0006417E">
      <w:pPr>
        <w:jc w:val="both"/>
        <w:rPr>
          <w:lang w:val="ro-RO"/>
        </w:rPr>
      </w:pPr>
    </w:p>
    <w:sectPr w:rsidR="00693230" w:rsidRPr="000641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7E"/>
    <w:rsid w:val="0006417E"/>
    <w:rsid w:val="00693230"/>
    <w:rsid w:val="007A38F1"/>
    <w:rsid w:val="0082409C"/>
    <w:rsid w:val="00D6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1BB71-090A-447D-91CE-3BE0255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1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48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pae@ogpae.gov.m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dr.gov.m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postolache@midr.gov.md" TargetMode="External"/><Relationship Id="rId11" Type="http://schemas.openxmlformats.org/officeDocument/2006/relationships/hyperlink" Target="https://www.worldbank.org/en/projects-operations/products-and-services/grievance-redress-service#file" TargetMode="External"/><Relationship Id="rId5" Type="http://schemas.openxmlformats.org/officeDocument/2006/relationships/hyperlink" Target="mailto:secretariat@midr.gov.md" TargetMode="External"/><Relationship Id="rId10" Type="http://schemas.openxmlformats.org/officeDocument/2006/relationships/hyperlink" Target="mailto:moldova_contact@worldbank.org" TargetMode="External"/><Relationship Id="rId4" Type="http://schemas.openxmlformats.org/officeDocument/2006/relationships/hyperlink" Target="file:///D:\DOCUMENTS\FORMULAR-DE-DEPUNERE-A-RECLAMATIEI%20(2).docx" TargetMode="External"/><Relationship Id="rId9" Type="http://schemas.openxmlformats.org/officeDocument/2006/relationships/hyperlink" Target="https://ogpae.gov.md/en/cont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Grosu</dc:creator>
  <cp:keywords/>
  <dc:description/>
  <cp:lastModifiedBy>Lucia Grosu</cp:lastModifiedBy>
  <cp:revision>1</cp:revision>
  <cp:lastPrinted>2026-02-10T07:29:00Z</cp:lastPrinted>
  <dcterms:created xsi:type="dcterms:W3CDTF">2026-02-10T07:19:00Z</dcterms:created>
  <dcterms:modified xsi:type="dcterms:W3CDTF">2026-02-10T07:41:00Z</dcterms:modified>
</cp:coreProperties>
</file>